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0"/>
        <w:rPr>
          <w:rStyle w:val="9"/>
          <w:rFonts w:hint="eastAsia" w:ascii="宋体" w:hAnsi="宋体" w:eastAsia="黑体" w:cs="宋体"/>
          <w:color w:val="545454"/>
          <w:sz w:val="21"/>
          <w:szCs w:val="21"/>
          <w:shd w:val="clear" w:color="auto" w:fill="FFFFFF"/>
          <w:lang w:eastAsia="zh-CN"/>
        </w:rPr>
      </w:pPr>
      <w:r>
        <w:rPr>
          <w:rFonts w:hint="eastAsia" w:ascii="黑体" w:hAnsi="黑体" w:eastAsia="黑体" w:cs="仿宋"/>
          <w:snapToGrid w:val="0"/>
          <w:color w:val="000000"/>
          <w:sz w:val="28"/>
          <w:szCs w:val="28"/>
        </w:rPr>
        <w:t>附件</w:t>
      </w:r>
      <w:r>
        <w:rPr>
          <w:rFonts w:hint="eastAsia" w:ascii="黑体" w:hAnsi="黑体" w:cs="仿宋" w:eastAsiaTheme="minorEastAsia"/>
          <w:snapToGrid w:val="0"/>
          <w:color w:val="000000"/>
          <w:sz w:val="28"/>
          <w:szCs w:val="28"/>
          <w:lang w:val="en-US" w:eastAsia="zh-CN"/>
        </w:rPr>
        <w:t>4</w:t>
      </w:r>
      <w:bookmarkStart w:id="0" w:name="_GoBack"/>
      <w:bookmarkEnd w:id="0"/>
    </w:p>
    <w:p>
      <w:pPr>
        <w:spacing w:line="440" w:lineRule="exact"/>
        <w:jc w:val="center"/>
        <w:rPr>
          <w:rFonts w:ascii="黑体" w:hAnsi="黑体" w:eastAsia="黑体" w:cs="宋体"/>
          <w:color w:val="000000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健康管理信息采集表</w:t>
      </w:r>
    </w:p>
    <w:tbl>
      <w:tblPr>
        <w:tblStyle w:val="6"/>
        <w:tblW w:w="8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3"/>
        <w:gridCol w:w="1134"/>
        <w:gridCol w:w="850"/>
        <w:gridCol w:w="1276"/>
        <w:gridCol w:w="1417"/>
        <w:gridCol w:w="1418"/>
        <w:gridCol w:w="1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" w:hRule="atLeast"/>
          <w:jc w:val="center"/>
        </w:trPr>
        <w:tc>
          <w:tcPr>
            <w:tcW w:w="1083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姓  名</w:t>
            </w:r>
          </w:p>
        </w:tc>
        <w:tc>
          <w:tcPr>
            <w:tcW w:w="7402" w:type="dxa"/>
            <w:gridSpan w:val="6"/>
            <w:vAlign w:val="center"/>
          </w:tcPr>
          <w:p>
            <w:pPr>
              <w:spacing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  <w:jc w:val="center"/>
        </w:trPr>
        <w:tc>
          <w:tcPr>
            <w:tcW w:w="1083" w:type="dxa"/>
            <w:vMerge w:val="continue"/>
            <w:vAlign w:val="center"/>
          </w:tcPr>
          <w:p>
            <w:pPr>
              <w:spacing w:after="0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after="0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14天内国内中、高风险等疫情重点地区旅居地（县</w:t>
            </w:r>
            <w:r>
              <w:rPr>
                <w:rFonts w:hint="eastAsia" w:ascii="宋体" w:hAnsi="宋体" w:cs="宋体" w:eastAsiaTheme="minorEastAsia"/>
                <w:color w:val="000000"/>
                <w:sz w:val="15"/>
                <w:szCs w:val="15"/>
              </w:rPr>
              <w:t>、</w:t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市、</w:t>
            </w:r>
            <w:r>
              <w:rPr>
                <w:rFonts w:hint="eastAsia" w:ascii="宋体" w:hAnsi="宋体" w:cs="宋体" w:eastAsiaTheme="minorEastAsia"/>
                <w:color w:val="000000"/>
                <w:sz w:val="15"/>
                <w:szCs w:val="15"/>
              </w:rPr>
              <w:t>区</w:t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）</w:t>
            </w:r>
          </w:p>
        </w:tc>
        <w:tc>
          <w:tcPr>
            <w:tcW w:w="850" w:type="dxa"/>
            <w:vAlign w:val="center"/>
          </w:tcPr>
          <w:p>
            <w:pPr>
              <w:spacing w:after="0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14天内境外旅居地（国家地区）</w:t>
            </w:r>
          </w:p>
        </w:tc>
        <w:tc>
          <w:tcPr>
            <w:tcW w:w="1276" w:type="dxa"/>
            <w:vAlign w:val="center"/>
          </w:tcPr>
          <w:p>
            <w:pPr>
              <w:spacing w:after="0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居住社区</w:t>
            </w:r>
            <w:r>
              <w:rPr>
                <w:rFonts w:ascii="宋体" w:hAnsi="宋体" w:cs="宋体"/>
                <w:color w:val="000000"/>
                <w:sz w:val="15"/>
                <w:szCs w:val="15"/>
              </w:rPr>
              <w:t>21</w:t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天内发生疫情</w:t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①是</w:t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②否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属于下面哪种情形</w:t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①确诊病例</w:t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②无症状感染者</w:t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③密切接触者</w:t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④以上都不是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是否解除医学隔离观察</w:t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①是</w:t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②否</w:t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③不属于</w:t>
            </w:r>
          </w:p>
        </w:tc>
        <w:tc>
          <w:tcPr>
            <w:tcW w:w="1307" w:type="dxa"/>
            <w:vAlign w:val="center"/>
          </w:tcPr>
          <w:p>
            <w:pPr>
              <w:spacing w:after="0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核酸检测</w:t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①阳性</w:t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②阴性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083" w:type="dxa"/>
            <w:vAlign w:val="center"/>
          </w:tcPr>
          <w:p>
            <w:pPr>
              <w:spacing w:after="0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after="0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after="0"/>
              <w:rPr>
                <w:rFonts w:ascii="黑体" w:hAnsi="黑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after="0"/>
              <w:rPr>
                <w:rFonts w:ascii="黑体" w:hAnsi="黑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after="0"/>
              <w:rPr>
                <w:rFonts w:ascii="黑体" w:hAnsi="黑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after="0"/>
              <w:rPr>
                <w:rFonts w:ascii="黑体" w:hAnsi="黑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307" w:type="dxa"/>
            <w:vAlign w:val="center"/>
          </w:tcPr>
          <w:p>
            <w:pPr>
              <w:spacing w:after="0"/>
              <w:rPr>
                <w:rFonts w:ascii="等线" w:hAnsi="等线" w:eastAsia="等线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8485" w:type="dxa"/>
            <w:gridSpan w:val="7"/>
            <w:vAlign w:val="center"/>
          </w:tcPr>
          <w:p>
            <w:pPr>
              <w:spacing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健康监测（现场资格审查和考试前14天起）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1083" w:type="dxa"/>
            <w:vAlign w:val="center"/>
          </w:tcPr>
          <w:p>
            <w:pPr>
              <w:spacing w:after="0"/>
              <w:jc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天数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监测日期</w:t>
            </w:r>
          </w:p>
        </w:tc>
        <w:tc>
          <w:tcPr>
            <w:tcW w:w="850" w:type="dxa"/>
            <w:vAlign w:val="center"/>
          </w:tcPr>
          <w:p>
            <w:pPr>
              <w:spacing w:after="0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健康码</w:t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①红码</w:t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②黄码</w:t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③绿码</w:t>
            </w:r>
          </w:p>
        </w:tc>
        <w:tc>
          <w:tcPr>
            <w:tcW w:w="1276" w:type="dxa"/>
            <w:vAlign w:val="center"/>
          </w:tcPr>
          <w:p>
            <w:pPr>
              <w:spacing w:after="0"/>
              <w:jc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早体温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晚体温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是否有以下症状</w:t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①发热②乏力③咳嗽或打喷嚏④咽痛⑤腹泻⑥呕吐⑦黄疸⑧皮疹⑨结膜充血⑩都没有</w:t>
            </w:r>
          </w:p>
        </w:tc>
        <w:tc>
          <w:tcPr>
            <w:tcW w:w="1307" w:type="dxa"/>
            <w:vAlign w:val="center"/>
          </w:tcPr>
          <w:p>
            <w:pPr>
              <w:spacing w:after="0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如出现以上所列症状，是否排除疑似传染病</w:t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①是</w:t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3" w:type="dxa"/>
            <w:vAlign w:val="center"/>
          </w:tcPr>
          <w:p>
            <w:pPr>
              <w:spacing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307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3" w:type="dxa"/>
            <w:vAlign w:val="center"/>
          </w:tcPr>
          <w:p>
            <w:pPr>
              <w:spacing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307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3" w:type="dxa"/>
            <w:vAlign w:val="center"/>
          </w:tcPr>
          <w:p>
            <w:pPr>
              <w:spacing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307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083" w:type="dxa"/>
            <w:vAlign w:val="center"/>
          </w:tcPr>
          <w:p>
            <w:pPr>
              <w:spacing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307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3" w:type="dxa"/>
            <w:vAlign w:val="center"/>
          </w:tcPr>
          <w:p>
            <w:pPr>
              <w:spacing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307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3" w:type="dxa"/>
            <w:vAlign w:val="center"/>
          </w:tcPr>
          <w:p>
            <w:pPr>
              <w:spacing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307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3" w:type="dxa"/>
            <w:vAlign w:val="center"/>
          </w:tcPr>
          <w:p>
            <w:pPr>
              <w:spacing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307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3" w:type="dxa"/>
            <w:vAlign w:val="center"/>
          </w:tcPr>
          <w:p>
            <w:pPr>
              <w:spacing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8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307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083" w:type="dxa"/>
            <w:vAlign w:val="center"/>
          </w:tcPr>
          <w:p>
            <w:pPr>
              <w:spacing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9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307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3" w:type="dxa"/>
            <w:vAlign w:val="center"/>
          </w:tcPr>
          <w:p>
            <w:pPr>
              <w:spacing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307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3" w:type="dxa"/>
            <w:vAlign w:val="center"/>
          </w:tcPr>
          <w:p>
            <w:pPr>
              <w:spacing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307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083" w:type="dxa"/>
            <w:vAlign w:val="center"/>
          </w:tcPr>
          <w:p>
            <w:pPr>
              <w:spacing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307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3" w:type="dxa"/>
            <w:vAlign w:val="center"/>
          </w:tcPr>
          <w:p>
            <w:pPr>
              <w:spacing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307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083" w:type="dxa"/>
            <w:vAlign w:val="center"/>
          </w:tcPr>
          <w:p>
            <w:pPr>
              <w:spacing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307" w:type="dxa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</w:tr>
    </w:tbl>
    <w:p>
      <w:pPr>
        <w:spacing w:after="0" w:line="360" w:lineRule="exact"/>
        <w:ind w:left="862" w:leftChars="228" w:hanging="360" w:hangingChars="150"/>
        <w:rPr>
          <w:rFonts w:ascii="仿宋" w:hAnsi="仿宋" w:eastAsia="仿宋" w:cs="宋体"/>
          <w:color w:val="000000"/>
          <w:sz w:val="24"/>
        </w:rPr>
      </w:pPr>
      <w:r>
        <w:rPr>
          <w:rFonts w:ascii="仿宋" w:hAnsi="仿宋" w:eastAsia="仿宋" w:cs="宋体"/>
          <w:color w:val="000000"/>
          <w:sz w:val="24"/>
        </w:rPr>
        <w:t>本人承诺：以上信息属实，如有虚报、瞒报，愿承担责任及</w:t>
      </w:r>
      <w:r>
        <w:rPr>
          <w:rFonts w:hint="eastAsia" w:ascii="仿宋" w:hAnsi="仿宋" w:eastAsia="仿宋" w:cs="宋体"/>
          <w:color w:val="000000"/>
          <w:sz w:val="24"/>
        </w:rPr>
        <w:t>一切</w:t>
      </w:r>
      <w:r>
        <w:rPr>
          <w:rFonts w:ascii="仿宋" w:hAnsi="仿宋" w:eastAsia="仿宋" w:cs="宋体"/>
          <w:color w:val="000000"/>
          <w:sz w:val="24"/>
        </w:rPr>
        <w:t>后果。</w:t>
      </w:r>
      <w:r>
        <w:rPr>
          <w:rFonts w:hint="eastAsia" w:ascii="仿宋" w:hAnsi="仿宋" w:eastAsia="仿宋" w:cs="宋体"/>
          <w:color w:val="000000"/>
          <w:sz w:val="24"/>
        </w:rPr>
        <w:br w:type="textWrapping"/>
      </w:r>
      <w:r>
        <w:rPr>
          <w:rFonts w:hint="eastAsia" w:ascii="仿宋" w:hAnsi="仿宋" w:eastAsia="仿宋" w:cs="宋体"/>
          <w:color w:val="000000"/>
          <w:sz w:val="24"/>
        </w:rPr>
        <w:t>考生</w:t>
      </w:r>
      <w:r>
        <w:rPr>
          <w:rFonts w:ascii="仿宋" w:hAnsi="仿宋" w:eastAsia="仿宋" w:cs="宋体"/>
          <w:color w:val="000000"/>
          <w:sz w:val="24"/>
        </w:rPr>
        <w:t xml:space="preserve">签字：         </w:t>
      </w:r>
      <w:r>
        <w:rPr>
          <w:rFonts w:hint="eastAsia" w:ascii="仿宋" w:hAnsi="仿宋" w:eastAsia="仿宋" w:cs="宋体"/>
          <w:color w:val="000000"/>
          <w:sz w:val="24"/>
        </w:rPr>
        <w:t xml:space="preserve">             家长签字：</w:t>
      </w:r>
      <w:r>
        <w:rPr>
          <w:rFonts w:ascii="仿宋" w:hAnsi="仿宋" w:eastAsia="仿宋" w:cs="宋体"/>
          <w:color w:val="000000"/>
          <w:sz w:val="24"/>
        </w:rPr>
        <w:t xml:space="preserve">  </w:t>
      </w:r>
      <w:r>
        <w:rPr>
          <w:rFonts w:hint="eastAsia" w:ascii="仿宋" w:hAnsi="仿宋" w:eastAsia="仿宋" w:cs="宋体"/>
          <w:color w:val="000000"/>
          <w:sz w:val="24"/>
        </w:rPr>
        <w:t xml:space="preserve">           </w:t>
      </w:r>
    </w:p>
    <w:p>
      <w:pPr>
        <w:spacing w:after="0" w:line="360" w:lineRule="exact"/>
        <w:ind w:firstLine="360" w:firstLineChars="150"/>
        <w:rPr>
          <w:rFonts w:ascii="仿宋" w:hAnsi="仿宋" w:eastAsia="仿宋" w:cs="宋体"/>
          <w:color w:val="000000"/>
          <w:sz w:val="24"/>
        </w:rPr>
      </w:pPr>
      <w:r>
        <w:rPr>
          <w:rFonts w:hint="eastAsia" w:ascii="仿宋" w:hAnsi="仿宋" w:eastAsia="仿宋" w:cs="宋体"/>
          <w:color w:val="000000"/>
          <w:sz w:val="24"/>
        </w:rPr>
        <w:t>考生身份证号：</w:t>
      </w:r>
      <w:r>
        <w:rPr>
          <w:rFonts w:ascii="仿宋" w:hAnsi="仿宋" w:eastAsia="仿宋" w:cs="宋体"/>
          <w:color w:val="000000"/>
          <w:sz w:val="24"/>
        </w:rPr>
        <w:t xml:space="preserve">             </w:t>
      </w:r>
      <w:r>
        <w:rPr>
          <w:rFonts w:hint="eastAsia" w:ascii="仿宋" w:hAnsi="仿宋" w:eastAsia="仿宋" w:cs="宋体"/>
          <w:color w:val="000000"/>
          <w:sz w:val="24"/>
        </w:rPr>
        <w:t xml:space="preserve">     家长身份证号：</w:t>
      </w:r>
    </w:p>
    <w:p>
      <w:pPr>
        <w:spacing w:after="0" w:line="360" w:lineRule="exact"/>
        <w:ind w:firstLine="840" w:firstLineChars="350"/>
        <w:rPr>
          <w:rFonts w:ascii="仿宋_GB2312" w:eastAsia="仿宋_GB2312"/>
          <w:sz w:val="18"/>
        </w:rPr>
      </w:pPr>
      <w:r>
        <w:rPr>
          <w:rFonts w:ascii="仿宋" w:hAnsi="仿宋" w:eastAsia="仿宋" w:cs="宋体"/>
          <w:color w:val="000000"/>
          <w:sz w:val="24"/>
        </w:rPr>
        <w:t>联系电话：</w:t>
      </w:r>
      <w:r>
        <w:rPr>
          <w:rFonts w:hint="eastAsia" w:ascii="仿宋" w:hAnsi="仿宋" w:eastAsia="仿宋" w:cs="宋体"/>
          <w:color w:val="000000"/>
          <w:sz w:val="24"/>
        </w:rPr>
        <w:t xml:space="preserve">                      填报日期：     </w:t>
      </w:r>
    </w:p>
    <w:p>
      <w:pPr>
        <w:spacing w:after="0" w:line="560" w:lineRule="exact"/>
        <w:ind w:firstLine="361" w:firstLineChars="150"/>
      </w:pPr>
      <w:r>
        <w:rPr>
          <w:rFonts w:hint="eastAsia" w:ascii="仿宋" w:hAnsi="仿宋" w:eastAsia="仿宋" w:cs="宋体"/>
          <w:b/>
          <w:color w:val="000000"/>
          <w:sz w:val="24"/>
          <w:szCs w:val="24"/>
        </w:rPr>
        <w:t>说明：请考生家长监督考生考试前14天做好监测，并如实填写</w:t>
      </w:r>
      <w:r>
        <w:rPr>
          <w:rFonts w:hint="eastAsia" w:ascii="仿宋" w:hAnsi="仿宋" w:eastAsia="仿宋" w:cs="宋体"/>
          <w:b/>
          <w:color w:val="000000"/>
          <w:sz w:val="24"/>
        </w:rPr>
        <w:t>。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3YTlmNGUyYTg4MGYzMjhhYmZkZWQ1ZDJlYTkzZTIifQ=="/>
  </w:docVars>
  <w:rsids>
    <w:rsidRoot w:val="00D31D50"/>
    <w:rsid w:val="00046A58"/>
    <w:rsid w:val="00097641"/>
    <w:rsid w:val="000A42BF"/>
    <w:rsid w:val="000A4EAF"/>
    <w:rsid w:val="000A7D2A"/>
    <w:rsid w:val="00124B2B"/>
    <w:rsid w:val="001370DD"/>
    <w:rsid w:val="00184D7F"/>
    <w:rsid w:val="001913CD"/>
    <w:rsid w:val="001E2BDF"/>
    <w:rsid w:val="002A1EA4"/>
    <w:rsid w:val="002A2A9D"/>
    <w:rsid w:val="00323B43"/>
    <w:rsid w:val="00380D09"/>
    <w:rsid w:val="00391E39"/>
    <w:rsid w:val="003B4FA3"/>
    <w:rsid w:val="003B6618"/>
    <w:rsid w:val="003D37D8"/>
    <w:rsid w:val="00426133"/>
    <w:rsid w:val="004358AB"/>
    <w:rsid w:val="00500495"/>
    <w:rsid w:val="00562C05"/>
    <w:rsid w:val="005A0569"/>
    <w:rsid w:val="00616042"/>
    <w:rsid w:val="00656069"/>
    <w:rsid w:val="00673954"/>
    <w:rsid w:val="006B67C2"/>
    <w:rsid w:val="00746957"/>
    <w:rsid w:val="008A6864"/>
    <w:rsid w:val="008B7726"/>
    <w:rsid w:val="00991B8F"/>
    <w:rsid w:val="009B4254"/>
    <w:rsid w:val="009E6F15"/>
    <w:rsid w:val="00A342BF"/>
    <w:rsid w:val="00A450F0"/>
    <w:rsid w:val="00A814A1"/>
    <w:rsid w:val="00BC7025"/>
    <w:rsid w:val="00C26A5A"/>
    <w:rsid w:val="00CC66AF"/>
    <w:rsid w:val="00D31D50"/>
    <w:rsid w:val="00D41FAB"/>
    <w:rsid w:val="00D42637"/>
    <w:rsid w:val="00D61AAA"/>
    <w:rsid w:val="00E306FB"/>
    <w:rsid w:val="00E319D8"/>
    <w:rsid w:val="00F02189"/>
    <w:rsid w:val="00FF7BC2"/>
    <w:rsid w:val="034C4B78"/>
    <w:rsid w:val="09E970B3"/>
    <w:rsid w:val="1A855F30"/>
    <w:rsid w:val="25026E74"/>
    <w:rsid w:val="2C3D1169"/>
    <w:rsid w:val="40D538E5"/>
    <w:rsid w:val="57354650"/>
    <w:rsid w:val="57400196"/>
    <w:rsid w:val="59F803A7"/>
    <w:rsid w:val="5D0D3BFC"/>
    <w:rsid w:val="67BE346E"/>
    <w:rsid w:val="7BEC5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 w:val="0"/>
      <w:adjustRightInd/>
      <w:snapToGrid/>
      <w:spacing w:beforeAutospacing="1" w:after="0" w:afterAutospacing="1"/>
    </w:pPr>
    <w:rPr>
      <w:rFonts w:ascii="Calibri" w:hAnsi="Calibri" w:eastAsia="宋体" w:cs="Times New Roman"/>
      <w:sz w:val="24"/>
      <w:szCs w:val="24"/>
    </w:rPr>
  </w:style>
  <w:style w:type="paragraph" w:styleId="5">
    <w:name w:val="Body Text First Indent 2"/>
    <w:semiHidden/>
    <w:unhideWhenUsed/>
    <w:qFormat/>
    <w:uiPriority w:val="99"/>
    <w:pPr>
      <w:widowControl w:val="0"/>
      <w:spacing w:line="560" w:lineRule="exact"/>
      <w:ind w:left="0" w:leftChars="0" w:firstLine="420" w:firstLineChars="200"/>
    </w:pPr>
    <w:rPr>
      <w:rFonts w:ascii="仿宋_GB2312" w:hAnsi="仿宋_GB2312" w:eastAsia="仿宋_GB2312" w:cs="仿宋_GB2312"/>
      <w:sz w:val="32"/>
      <w:szCs w:val="32"/>
      <w:lang w:val="en-US" w:eastAsia="zh-CN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rFonts w:cs="Times New Roman"/>
      <w:b/>
    </w:rPr>
  </w:style>
  <w:style w:type="character" w:customStyle="1" w:styleId="10">
    <w:name w:val="页眉 Char"/>
    <w:basedOn w:val="8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360</Words>
  <Characters>370</Characters>
  <Lines>25</Lines>
  <Paragraphs>7</Paragraphs>
  <TotalTime>4</TotalTime>
  <ScaleCrop>false</ScaleCrop>
  <LinksUpToDate>false</LinksUpToDate>
  <CharactersWithSpaces>452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小白兔耳朵竖起来</cp:lastModifiedBy>
  <dcterms:modified xsi:type="dcterms:W3CDTF">2022-06-24T08:00:32Z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8222FCB9F31A44CEBAD8EB69D76DDCCD</vt:lpwstr>
  </property>
</Properties>
</file>